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Памятка по съёмке видеороликов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Театра народного костюма «Традиция и современность»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Уважаемые коллеги! Приглашаем Вас принять участие в формировании видеоконтента Театра народного костюма «Традиция и современность». Это уникальный фонд традиционных комплексов одежды, представляющий богатейшее разнообразие культурных проявлений нашей многонациональной страны.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съемке видеороликов рекомендуем ознакомиться и принять во внимание следующие критерии: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none"/>
        </w:rPr>
        <w:tab/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Перед началом съемок необходимо написать сценарий, в котором указывается: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- название коллекции или костюма (традиционного или реконструкции), национальная принадлежность;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- регион традиционного костюма;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- эпоха (век);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- социальный статус/назначение (покосная рубаха, свадебный комплекс, костюм замужней женщины и т.д.);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- описание костюма целиком, а также его составляющих;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- автор работы;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- источник, по которому воссоздан традиционный комплекс (если это реконструкция одежды).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  <w:u w:val="none"/>
        </w:rPr>
        <w:t xml:space="preserve">    </w:t>
      </w:r>
      <w:r>
        <w:rPr>
          <w:rFonts w:cs="Times New Roman" w:ascii="Times New Roman" w:hAnsi="Times New Roman"/>
          <w:i/>
          <w:sz w:val="28"/>
          <w:szCs w:val="28"/>
          <w:u w:val="single"/>
        </w:rPr>
        <w:t>Пример:</w:t>
      </w:r>
      <w:r>
        <w:rPr>
          <w:rFonts w:cs="Times New Roman" w:ascii="Times New Roman" w:hAnsi="Times New Roman"/>
          <w:i/>
          <w:sz w:val="28"/>
          <w:szCs w:val="28"/>
        </w:rPr>
        <w:t xml:space="preserve"> Девичий костюм Архангельской губернии, первая половина Х</w:t>
      </w:r>
      <w:r>
        <w:rPr>
          <w:rFonts w:cs="Times New Roman" w:ascii="Times New Roman" w:hAnsi="Times New Roman"/>
          <w:i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i/>
          <w:sz w:val="28"/>
          <w:szCs w:val="28"/>
        </w:rPr>
        <w:t xml:space="preserve">Х века. Работа выполнена … … (автор или группа авторов). Источник: … …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Далее описание костюма.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none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Съемки осуществляются на видеокамеру или телефон при горизонтальной ориентации кадра.</w:t>
      </w:r>
    </w:p>
    <w:p>
      <w:pPr>
        <w:pStyle w:val="ListParagraph"/>
        <w:spacing w:lineRule="auto" w:line="240" w:before="0" w:after="0"/>
        <w:ind w:star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Необходимо обеспечить высокое качество съемки (на выбор):</w:t>
      </w:r>
    </w:p>
    <w:p>
      <w:pPr>
        <w:pStyle w:val="ListParagraph"/>
        <w:spacing w:lineRule="auto" w:line="240" w:before="0" w:after="0"/>
        <w:ind w:star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- 720 р (1280 х 720 пикселей);</w:t>
      </w:r>
    </w:p>
    <w:p>
      <w:pPr>
        <w:pStyle w:val="ListParagraph"/>
        <w:spacing w:lineRule="auto" w:line="240" w:before="0" w:after="0"/>
        <w:ind w:star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  <w:lang w:val="en-US"/>
        </w:rPr>
        <w:t>Full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en-US"/>
        </w:rPr>
        <w:t>HD</w:t>
      </w:r>
      <w:r>
        <w:rPr>
          <w:rFonts w:cs="Times New Roman" w:ascii="Times New Roman" w:hAnsi="Times New Roman"/>
          <w:sz w:val="28"/>
          <w:szCs w:val="28"/>
        </w:rPr>
        <w:t xml:space="preserve"> (1920 х 1080 пикселей);</w:t>
      </w:r>
    </w:p>
    <w:p>
      <w:pPr>
        <w:pStyle w:val="ListParagraph"/>
        <w:spacing w:lineRule="auto" w:line="240" w:before="0" w:after="0"/>
        <w:ind w:star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- 4</w:t>
      </w:r>
      <w:r>
        <w:rPr>
          <w:rFonts w:cs="Times New Roman" w:ascii="Times New Roman" w:hAnsi="Times New Roman"/>
          <w:sz w:val="28"/>
          <w:szCs w:val="28"/>
          <w:lang w:val="en-US"/>
        </w:rPr>
        <w:t>K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Съемки каждого костюма проводятся в несколько этапов (дублей):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sz w:val="28"/>
          <w:szCs w:val="28"/>
        </w:rPr>
        <w:t xml:space="preserve">Первый этап – общий план. </w:t>
      </w:r>
      <w:r>
        <w:rPr>
          <w:rFonts w:cs="Times New Roman" w:ascii="Times New Roman" w:hAnsi="Times New Roman"/>
          <w:sz w:val="28"/>
          <w:szCs w:val="28"/>
        </w:rPr>
        <w:t xml:space="preserve">Снимается статично на штативе (костюм видно полностью, от головного убора до подола). Кадр желательно выстраивать так, чтобы ничего не отвлекало от костюма (убрать из кадра лишние предметы). Длительность – не менее 5-7 секунд. Если предусмотрено движение (например, танец), то съёмка проводится от начала до финала одним дублем.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sz w:val="28"/>
          <w:szCs w:val="28"/>
        </w:rPr>
        <w:t>Второй этап – средние планы.</w:t>
      </w:r>
      <w:r>
        <w:rPr>
          <w:rFonts w:cs="Times New Roman" w:ascii="Times New Roman" w:hAnsi="Times New Roman"/>
          <w:sz w:val="28"/>
          <w:szCs w:val="28"/>
        </w:rPr>
        <w:t xml:space="preserve"> Снимаются на штативе и/или с рук. В кадре элементы костюма, например, верх комплекса до пояса. Возможно использование панорамы (проезд камеры слева направо, сверху вниз) и наезд/отъезд (приближение/отдаление), но все движения производятся плавно, не спеша, без резких движений и «тряски». Статика тоже используется. Длительность каждого кадра – не менее 5 секунд. Количество средних планов определяет автор в соответствии с текстом ролика.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sz w:val="28"/>
          <w:szCs w:val="28"/>
        </w:rPr>
        <w:t>Третий этап. Крупные планы, детали.</w:t>
      </w:r>
      <w:r>
        <w:rPr>
          <w:rFonts w:cs="Times New Roman" w:ascii="Times New Roman" w:hAnsi="Times New Roman"/>
          <w:sz w:val="28"/>
          <w:szCs w:val="28"/>
        </w:rPr>
        <w:t xml:space="preserve"> Серия из коротких видеофрагментов. Длительность каждого кадра – не менее 5 секунд. Снимаются также со штатива или с рук, статично или в движении. Плавно, без «тряски». В кадре крупно элементы костюма. Таким образом у зрителя есть возможность вблизи рассмотреть детали костюма, о которых рассказывает автор видеоролика. Например, вышивка на головном уборе, узор на рубахе, орнамент пояса, боры на кокетке и так далее.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Озвучивание. </w:t>
      </w:r>
      <w:r>
        <w:rPr>
          <w:rFonts w:cs="Times New Roman" w:ascii="Times New Roman" w:hAnsi="Times New Roman"/>
          <w:sz w:val="28"/>
          <w:szCs w:val="28"/>
        </w:rPr>
        <w:t xml:space="preserve">Во время съемок автор за кадром может вслух читать сценарий, по которому проводится видеозапись. Но далее при монтаже видеоролика текст необходимо ПЕРЕОЗВУЧИТЬ. Возможно для записи аудио использовать диктофон, встроенный в смартфон. Однако, лучше воспользоваться микрофоном или «петличкой», которые обеспечат более качественную запись звука.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Далее проводится монтаж видеоролика.</w:t>
      </w:r>
      <w:r>
        <w:rPr>
          <w:rFonts w:cs="Times New Roman" w:ascii="Times New Roman" w:hAnsi="Times New Roman"/>
          <w:sz w:val="28"/>
          <w:szCs w:val="28"/>
        </w:rPr>
        <w:t xml:space="preserve"> Возможно использование музыкального фона. Однако, стоит следить за уровнем звука. Музыка должна быть значительно тише дикторской начитки.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Видеоролики будут размещены на сайте Союза мастеров народного искусства «Оникс» в рубрике «Театр народного костюма «Традиция и современность».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Уважаемые мастера! К каждому видео и фото необходимо сделать текстовое пояснение (описание), а также указать состав творческой группы, создавшей ролик (Ф.И.О. автора </w:t>
      </w:r>
      <w:r>
        <w:rPr>
          <w:rFonts w:cs="Times New Roman" w:ascii="Times New Roman" w:hAnsi="Times New Roman"/>
          <w:sz w:val="28"/>
          <w:szCs w:val="28"/>
        </w:rPr>
        <w:t>видеоролика</w:t>
      </w:r>
      <w:r>
        <w:rPr>
          <w:rFonts w:cs="Times New Roman" w:ascii="Times New Roman" w:hAnsi="Times New Roman"/>
          <w:sz w:val="28"/>
          <w:szCs w:val="28"/>
        </w:rPr>
        <w:t xml:space="preserve">, учреждение). Эта информация будет размещена на странице Театра.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Пожалуйста, отправляйте видеофайлы с понятным авторским названием (на случай публикации).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Желаем вам успехов!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-907" w:end="0"/>
        <w:jc w:val="end"/>
        <w:rPr>
          <w:rFonts w:ascii="Arial" w:hAnsi="Arial" w:cs="Times New Roman"/>
          <w:b w:val="false"/>
          <w:bCs w:val="false"/>
          <w:i/>
          <w:iCs/>
          <w:sz w:val="28"/>
          <w:szCs w:val="28"/>
        </w:rPr>
      </w:pPr>
      <w:r>
        <w:rPr>
          <w:rFonts w:cs="Times New Roman" w:ascii="Arial" w:hAnsi="Arial"/>
          <w:b w:val="false"/>
          <w:bCs w:val="false"/>
          <w:i/>
          <w:iCs/>
          <w:sz w:val="28"/>
          <w:szCs w:val="28"/>
        </w:rPr>
        <w:t xml:space="preserve">Памятку по съёмке видеороликов подготовила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-907" w:end="0"/>
        <w:jc w:val="end"/>
        <w:rPr>
          <w:rFonts w:ascii="Arial" w:hAnsi="Arial" w:cs="Times New Roman"/>
          <w:b w:val="false"/>
          <w:bCs w:val="false"/>
          <w:i/>
          <w:iCs/>
          <w:sz w:val="28"/>
          <w:szCs w:val="28"/>
        </w:rPr>
      </w:pPr>
      <w:r>
        <w:rPr>
          <w:rFonts w:cs="Times New Roman" w:ascii="Arial" w:hAnsi="Arial"/>
          <w:b w:val="false"/>
          <w:bCs w:val="false"/>
          <w:i/>
          <w:iCs/>
          <w:sz w:val="28"/>
          <w:szCs w:val="28"/>
        </w:rPr>
        <w:t>Замащикова Ольга Сергеевна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-907" w:end="0"/>
        <w:jc w:val="end"/>
        <w:rPr>
          <w:i/>
          <w:iCs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e79e2"/>
    <w:pPr>
      <w:spacing w:before="0" w:after="160"/>
      <w:ind w:start="720"/>
      <w:contextualSpacing/>
    </w:pPr>
    <w:rPr/>
  </w:style>
  <w:style w:type="paragraph" w:styleId="user2">
    <w:name w:val="Блочная цитата (user)"/>
    <w:basedOn w:val="Normal"/>
    <w:qFormat/>
    <w:pPr>
      <w:spacing w:before="0" w:after="283"/>
      <w:ind w:hanging="0" w:start="567" w:end="567"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LibreOffice/26.2.3.2$Windows_X86_64 LibreOffice_project/70e089b17412e4cb7773e41413306b17a2328c34</Application>
  <AppVersion>15.0000</AppVersion>
  <Pages>2</Pages>
  <Words>491</Words>
  <Characters>3251</Characters>
  <CharactersWithSpaces>3745</CharactersWithSpaces>
  <Paragraphs>32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2026-03-07T09:46:00Z</dcterms:created>
  <dc:creator>Steklorezz</dc:creator>
  <dc:description/>
  <dc:language>ru-RU</dc:language>
  <cp:lastModifiedBy/>
  <cp:lastPrinted>2026-05-15T21:05:54Z</cp:lastPrinted>
  <dcterms:modified xsi:type="dcterms:W3CDTF">2026-05-16T21:44:12Z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